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C4C66" w:rsidRDefault="003C4C66" w14:paraId="672A6659" wp14:textId="7777777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xmlns:wp14="http://schemas.microsoft.com/office/word/2010/wordml" w:rsidR="003C4C66" w:rsidTr="14B52DCE" w14:paraId="61310276" wp14:textId="77777777">
        <w:tc>
          <w:tcPr>
            <w:tcW w:w="10740" w:type="dxa"/>
            <w:tcMar/>
          </w:tcPr>
          <w:p w:rsidR="003C4C66" w:rsidRDefault="002B46C0" w14:paraId="0A37501D" w14:noSpellErr="1" wp14:textId="0FBAE1BC"/>
          <w:p w:rsidRPr="001F21AA" w:rsidR="003C4C66" w:rsidP="14B52DCE" w:rsidRDefault="003C4C66" w14:paraId="3630F98C" wp14:textId="0A91857E">
            <w:pPr>
              <w:jc w:val="center"/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</w:pPr>
            <w:r w:rsidRPr="14B52DCE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>Knowledge Organiser</w:t>
            </w:r>
          </w:p>
          <w:p w:rsidR="003C4C66" w:rsidRDefault="003C4C66" w14:paraId="5DAB6C7B" wp14:textId="77777777"/>
        </w:tc>
      </w:tr>
    </w:tbl>
    <w:p xmlns:wp14="http://schemas.microsoft.com/office/word/2010/wordml" w:rsidR="00116B55" w:rsidRDefault="00116B55" w14:paraId="02EB378F" wp14:textId="7777777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xmlns:wp14="http://schemas.microsoft.com/office/word/2010/wordml" w:rsidR="003C4C66" w:rsidTr="14B52DCE" w14:paraId="709C3148" wp14:textId="77777777">
        <w:tc>
          <w:tcPr>
            <w:tcW w:w="2621" w:type="dxa"/>
            <w:tcMar/>
          </w:tcPr>
          <w:p w:rsidRPr="001F21AA" w:rsidR="003C4C66" w:rsidP="001F21AA" w:rsidRDefault="00B066F2" w14:paraId="7184713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Pr="001F21AA" w:rsidR="003C4C66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  <w:tcMar/>
          </w:tcPr>
          <w:p w:rsidRPr="001F21AA" w:rsidR="001F21AA" w:rsidP="00E57DF0" w:rsidRDefault="00C55953" w14:paraId="5707B14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Gymnastics</w:t>
            </w:r>
          </w:p>
        </w:tc>
        <w:tc>
          <w:tcPr>
            <w:tcW w:w="2611" w:type="dxa"/>
            <w:tcMar/>
          </w:tcPr>
          <w:p w:rsidRPr="001F21AA" w:rsidR="003C4C66" w:rsidP="001F21AA" w:rsidRDefault="0000337A" w14:paraId="4D16D19E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1B21F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940" w:type="dxa"/>
            <w:tcMar/>
          </w:tcPr>
          <w:p w:rsidRPr="001F21AA" w:rsidR="003C4C66" w:rsidP="14B52DCE" w:rsidRDefault="0000337A" w14:paraId="4F03CAC4" wp14:textId="5B3F1B7B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14B52DCE" w:rsidR="2E636850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Spring 1</w:t>
            </w:r>
          </w:p>
        </w:tc>
      </w:tr>
    </w:tbl>
    <w:p xmlns:wp14="http://schemas.microsoft.com/office/word/2010/wordml" w:rsidR="003C4C66" w:rsidRDefault="00EC1ECE" w14:paraId="046D24E0" wp14:textId="77777777"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55F1F866" wp14:editId="3ED35126">
                <wp:simplePos x="0" y="0"/>
                <wp:positionH relativeFrom="column">
                  <wp:posOffset>3638550</wp:posOffset>
                </wp:positionH>
                <wp:positionV relativeFrom="paragraph">
                  <wp:posOffset>6988810</wp:posOffset>
                </wp:positionV>
                <wp:extent cx="3114675" cy="13335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3"/>
                            </w:tblGrid>
                            <w:tr xmlns:wp14="http://schemas.microsoft.com/office/word/2010/wordml" w:rsidR="003D5C6C" w:rsidTr="002F6217" w14:paraId="2017B5E6" wp14:textId="7777777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Pr="001F21AA" w:rsidR="003D5C6C" w:rsidP="003D5C6C" w:rsidRDefault="003D5C6C" w14:paraId="64E85B1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6A05A809" wp14:textId="77777777"/>
                          <w:p xmlns:wp14="http://schemas.microsoft.com/office/word/2010/wordml" w:rsidR="00D9724B" w:rsidP="008D6EDE" w:rsidRDefault="008D6EDE" w14:paraId="15BB233C" wp14:textId="77777777">
                            <w:pPr>
                              <w:jc w:val="center"/>
                            </w:pPr>
                            <w:r>
                              <w:t xml:space="preserve">One to two and two to one </w:t>
                            </w:r>
                          </w:p>
                          <w:p xmlns:wp14="http://schemas.microsoft.com/office/word/2010/wordml" w:rsidR="008D6EDE" w:rsidP="008D6EDE" w:rsidRDefault="008D6EDE" w14:paraId="3972E191" wp14:textId="77777777">
                            <w:pPr>
                              <w:jc w:val="center"/>
                            </w:pPr>
                            <w:r>
                              <w:t xml:space="preserve">Jump to it </w:t>
                            </w:r>
                          </w:p>
                          <w:p xmlns:wp14="http://schemas.microsoft.com/office/word/2010/wordml" w:rsidR="008D6EDE" w:rsidP="008D6EDE" w:rsidRDefault="008D6EDE" w14:paraId="3EAC6372" wp14:textId="77777777">
                            <w:pPr>
                              <w:jc w:val="center"/>
                            </w:pPr>
                            <w:r>
                              <w:t xml:space="preserve">Working with a partner </w:t>
                            </w:r>
                          </w:p>
                          <w:p xmlns:wp14="http://schemas.microsoft.com/office/word/2010/wordml" w:rsidR="008D6EDE" w:rsidP="008D6EDE" w:rsidRDefault="008D6EDE" w14:paraId="2DE7F60D" wp14:textId="77777777">
                            <w:pPr>
                              <w:jc w:val="center"/>
                            </w:pPr>
                            <w:r>
                              <w:t xml:space="preserve">Mirroring </w:t>
                            </w:r>
                            <w:r w:rsidR="00EC1ECE">
                              <w:t xml:space="preserve">a partner </w:t>
                            </w:r>
                          </w:p>
                          <w:p xmlns:wp14="http://schemas.microsoft.com/office/word/2010/wordml" w:rsidR="00D9724B" w:rsidRDefault="00D9724B" w14:paraId="5A39BBE3" wp14:textId="77777777"/>
                          <w:p xmlns:wp14="http://schemas.microsoft.com/office/word/2010/wordml" w:rsidR="00D9724B" w:rsidRDefault="00D9724B" w14:paraId="41C8F396" wp14:textId="77777777"/>
                          <w:p xmlns:wp14="http://schemas.microsoft.com/office/word/2010/wordml" w:rsidR="00D9724B" w:rsidRDefault="00D9724B" w14:paraId="72A3D3EC" wp14:textId="77777777"/>
                          <w:p xmlns:wp14="http://schemas.microsoft.com/office/word/2010/wordml" w:rsidR="00D9724B" w:rsidRDefault="00D9724B" w14:paraId="0D0B940D" wp14:textId="77777777"/>
                          <w:p xmlns:wp14="http://schemas.microsoft.com/office/word/2010/wordml" w:rsidR="00D9724B" w:rsidRDefault="00D9724B" w14:paraId="0E27B00A" wp14:textId="77777777"/>
                          <w:p xmlns:wp14="http://schemas.microsoft.com/office/word/2010/wordml" w:rsidR="00D9724B" w:rsidRDefault="00D9724B" w14:paraId="60061E4C" wp14:textId="77777777"/>
                          <w:p xmlns:wp14="http://schemas.microsoft.com/office/word/2010/wordml" w:rsidR="00D9724B" w:rsidRDefault="00D9724B" w14:paraId="44EAFD9C" wp14:textId="77777777"/>
                          <w:p xmlns:wp14="http://schemas.microsoft.com/office/word/2010/wordml" w:rsidR="00D9724B" w:rsidRDefault="00D9724B" w14:paraId="4B94D5A5" wp14:textId="77777777"/>
                          <w:p xmlns:wp14="http://schemas.microsoft.com/office/word/2010/wordml" w:rsidR="00D9724B" w:rsidRDefault="00D9724B" w14:paraId="3DEEC669" wp14:textId="77777777"/>
                          <w:p xmlns:wp14="http://schemas.microsoft.com/office/word/2010/wordml" w:rsidR="00D9724B" w:rsidRDefault="00D9724B" w14:paraId="3656B9AB" wp14:textId="77777777"/>
                          <w:p xmlns:wp14="http://schemas.microsoft.com/office/word/2010/wordml" w:rsidR="00D9724B" w:rsidRDefault="00D9724B" w14:paraId="45FB0818" wp14:textId="77777777"/>
                          <w:p xmlns:wp14="http://schemas.microsoft.com/office/word/2010/wordml" w:rsidR="003C4C66" w:rsidRDefault="003C4C66" w14:paraId="049F31CB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BD11C7">
              <v:shapetype id="_x0000_t202" coordsize="21600,21600" o:spt="202" path="m,l,21600r21600,l21600,xe" w14:anchorId="55F1F866">
                <v:stroke joinstyle="miter"/>
                <v:path gradientshapeok="t" o:connecttype="rect"/>
              </v:shapetype>
              <v:shape id="Text Box 2" style="position:absolute;margin-left:286.5pt;margin-top:550.3pt;width:245.25pt;height:1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93"/>
                      </w:tblGrid>
                      <w:tr w:rsidR="003D5C6C" w:rsidTr="002F6217" w14:paraId="14278670" wp14:textId="7777777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Pr="001F21AA" w:rsidR="003D5C6C" w:rsidP="003D5C6C" w:rsidRDefault="003D5C6C" w14:paraId="6BEED9F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 w14:paraId="53128261" wp14:textId="77777777"/>
                    <w:p w:rsidR="00D9724B" w:rsidP="008D6EDE" w:rsidRDefault="008D6EDE" w14:paraId="0D7C683C" wp14:textId="77777777">
                      <w:pPr>
                        <w:jc w:val="center"/>
                      </w:pPr>
                      <w:r>
                        <w:t xml:space="preserve">One to two and two to one </w:t>
                      </w:r>
                    </w:p>
                    <w:p w:rsidR="008D6EDE" w:rsidP="008D6EDE" w:rsidRDefault="008D6EDE" w14:paraId="644DA00C" wp14:textId="77777777">
                      <w:pPr>
                        <w:jc w:val="center"/>
                      </w:pPr>
                      <w:r>
                        <w:t xml:space="preserve">Jump to it </w:t>
                      </w:r>
                    </w:p>
                    <w:p w:rsidR="008D6EDE" w:rsidP="008D6EDE" w:rsidRDefault="008D6EDE" w14:paraId="4CF4B14A" wp14:textId="77777777">
                      <w:pPr>
                        <w:jc w:val="center"/>
                      </w:pPr>
                      <w:r>
                        <w:t xml:space="preserve">Working with a partner </w:t>
                      </w:r>
                    </w:p>
                    <w:p w:rsidR="008D6EDE" w:rsidP="008D6EDE" w:rsidRDefault="008D6EDE" w14:paraId="73B87BD8" wp14:textId="77777777">
                      <w:pPr>
                        <w:jc w:val="center"/>
                      </w:pPr>
                      <w:r>
                        <w:t xml:space="preserve">Mirroring </w:t>
                      </w:r>
                      <w:r w:rsidR="00EC1ECE">
                        <w:t xml:space="preserve">a partner </w:t>
                      </w:r>
                    </w:p>
                    <w:p w:rsidR="00D9724B" w:rsidRDefault="00D9724B" w14:paraId="62486C05" wp14:textId="77777777"/>
                    <w:p w:rsidR="00D9724B" w:rsidRDefault="00D9724B" w14:paraId="4101652C" wp14:textId="77777777"/>
                    <w:p w:rsidR="00D9724B" w:rsidRDefault="00D9724B" w14:paraId="4B99056E" wp14:textId="77777777"/>
                    <w:p w:rsidR="00D9724B" w:rsidRDefault="00D9724B" w14:paraId="1299C43A" wp14:textId="77777777"/>
                    <w:p w:rsidR="00D9724B" w:rsidRDefault="00D9724B" w14:paraId="4DDBEF00" wp14:textId="77777777"/>
                    <w:p w:rsidR="00D9724B" w:rsidRDefault="00D9724B" w14:paraId="3461D779" wp14:textId="77777777"/>
                    <w:p w:rsidR="00D9724B" w:rsidRDefault="00D9724B" w14:paraId="3CF2D8B6" wp14:textId="77777777"/>
                    <w:p w:rsidR="00D9724B" w:rsidRDefault="00D9724B" w14:paraId="0FB78278" wp14:textId="77777777"/>
                    <w:p w:rsidR="00D9724B" w:rsidRDefault="00D9724B" w14:paraId="1FC39945" wp14:textId="77777777"/>
                    <w:p w:rsidR="00D9724B" w:rsidRDefault="00D9724B" w14:paraId="0562CB0E" wp14:textId="77777777"/>
                    <w:p w:rsidR="00D9724B" w:rsidRDefault="00D9724B" w14:paraId="34CE0A41" wp14:textId="77777777"/>
                    <w:p w:rsidR="003C4C66" w:rsidRDefault="003C4C66" w14:paraId="62EBF3C5" wp14:textId="77777777"/>
                  </w:txbxContent>
                </v:textbox>
                <w10:wrap type="square"/>
              </v:shape>
            </w:pict>
          </mc:Fallback>
        </mc:AlternateContent>
      </w:r>
      <w:r w:rsidR="008D6EDE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438F279A" wp14:editId="65EF0813">
                <wp:simplePos x="0" y="0"/>
                <wp:positionH relativeFrom="column">
                  <wp:posOffset>4848225</wp:posOffset>
                </wp:positionH>
                <wp:positionV relativeFrom="paragraph">
                  <wp:posOffset>5360035</wp:posOffset>
                </wp:positionV>
                <wp:extent cx="168592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8D6EDE" w:rsidRDefault="008D6EDE" w14:paraId="6D98A12B" wp14:textId="77777777">
                            <w:r w:rsidRPr="008D6E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77C20886" wp14:editId="69CDF1A4">
                                  <wp:extent cx="1496695" cy="1003466"/>
                                  <wp:effectExtent l="0" t="0" r="8255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003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92BC949">
              <v:shape id="Text Box 7" style="position:absolute;margin-left:381.75pt;margin-top:422.05pt;width:132.7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" w14:anchorId="438F279A">
                <v:textbox>
                  <w:txbxContent>
                    <w:p w:rsidR="008D6EDE" w:rsidRDefault="008D6EDE" w14:paraId="2946DB82" wp14:textId="77777777">
                      <w:r w:rsidRPr="008D6EDE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02CC911A" wp14:editId="69CDF1A4">
                            <wp:extent cx="1496695" cy="1003466"/>
                            <wp:effectExtent l="0" t="0" r="8255" b="6350"/>
                            <wp:docPr id="210371585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003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6EDE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7456" behindDoc="1" locked="0" layoutInCell="1" allowOverlap="1" wp14:anchorId="1E15A589" wp14:editId="3F7C2A13">
                <wp:simplePos x="0" y="0"/>
                <wp:positionH relativeFrom="column">
                  <wp:posOffset>3552825</wp:posOffset>
                </wp:positionH>
                <wp:positionV relativeFrom="paragraph">
                  <wp:posOffset>4369435</wp:posOffset>
                </wp:positionV>
                <wp:extent cx="3200400" cy="4014470"/>
                <wp:effectExtent l="0" t="0" r="19050" b="24130"/>
                <wp:wrapTight wrapText="bothSides">
                  <wp:wrapPolygon edited="0">
                    <wp:start x="0" y="0"/>
                    <wp:lineTo x="0" y="21627"/>
                    <wp:lineTo x="21600" y="21627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1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3"/>
                            </w:tblGrid>
                            <w:tr xmlns:wp14="http://schemas.microsoft.com/office/word/2010/wordml" w:rsidR="003C4C66" w:rsidTr="00D9724B" w14:paraId="3BBCEC0B" wp14:textId="77777777">
                              <w:tc>
                                <w:tcPr>
                                  <w:tcW w:w="5000" w:type="pct"/>
                                </w:tcPr>
                                <w:p w:rsidRPr="001F21AA" w:rsidR="003C4C66" w:rsidP="003C4C66" w:rsidRDefault="003C4C66" w14:paraId="3CF49D9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2F6217" w14:paraId="4765DAEF" wp14:textId="77777777">
                            <w:r>
                              <w:t xml:space="preserve">   </w:t>
                            </w:r>
                            <w:r w:rsidRPr="008D6EDE" w:rsidR="008D6E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73771F2A" wp14:editId="3BF3786F">
                                  <wp:extent cx="19050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8D6EDE" w:rsidR="008D6E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065FFCA4" wp14:editId="2B6BC98A">
                                  <wp:extent cx="971550" cy="9048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="00250311">
                              <w:t xml:space="preserve">        </w:t>
                            </w:r>
                          </w:p>
                          <w:p xmlns:wp14="http://schemas.microsoft.com/office/word/2010/wordml" w:rsidR="003C4C66" w:rsidRDefault="008D6EDE" w14:paraId="3B714235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611F822E" wp14:editId="10D210C1">
                                  <wp:extent cx="1561465" cy="390525"/>
                                  <wp:effectExtent l="0" t="0" r="635" b="9525"/>
                                  <wp:docPr id="9" name="Picture 9" descr="Image result for gymnastics M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ymnastics M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166" cy="39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3C4C66" w:rsidRDefault="003C4C66" w14:paraId="5997CC1D" wp14:textId="77777777"/>
                          <w:p xmlns:wp14="http://schemas.microsoft.com/office/word/2010/wordml" w:rsidR="003C4C66" w:rsidRDefault="00D9724B" w14:paraId="0CA85CE7" wp14:textId="77777777">
                            <w:r>
                              <w:t xml:space="preserve">                                                </w:t>
                            </w:r>
                          </w:p>
                          <w:p xmlns:wp14="http://schemas.microsoft.com/office/word/2010/wordml" w:rsidR="003C4C66" w:rsidRDefault="003C4C66" w14:paraId="110FFD37" wp14:textId="77777777"/>
                          <w:p xmlns:wp14="http://schemas.microsoft.com/office/word/2010/wordml" w:rsidR="003C4C66" w:rsidRDefault="003C4C66" w14:paraId="6B699379" wp14:textId="77777777"/>
                          <w:p xmlns:wp14="http://schemas.microsoft.com/office/word/2010/wordml" w:rsidR="003C4C66" w:rsidRDefault="003C4C66" w14:paraId="3FE9F23F" wp14:textId="77777777"/>
                          <w:p xmlns:wp14="http://schemas.microsoft.com/office/word/2010/wordml" w:rsidR="003C4C66" w:rsidRDefault="003C4C66" w14:paraId="1F72F646" wp14:textId="77777777"/>
                          <w:p xmlns:wp14="http://schemas.microsoft.com/office/word/2010/wordml" w:rsidR="003C4C66" w:rsidRDefault="003C4C66" w14:paraId="08CE6F91" wp14:textId="77777777"/>
                          <w:p xmlns:wp14="http://schemas.microsoft.com/office/word/2010/wordml" w:rsidR="003C4C66" w:rsidRDefault="003C4C66" w14:paraId="61CDCEAD" wp14:textId="77777777"/>
                          <w:p xmlns:wp14="http://schemas.microsoft.com/office/word/2010/wordml" w:rsidR="003C4C66" w:rsidRDefault="003C4C66" w14:paraId="6BB9E253" wp14:textId="77777777"/>
                          <w:p xmlns:wp14="http://schemas.microsoft.com/office/word/2010/wordml" w:rsidR="003C4C66" w:rsidRDefault="003C4C66" w14:paraId="23DE523C" wp14:textId="77777777"/>
                          <w:p xmlns:wp14="http://schemas.microsoft.com/office/word/2010/wordml" w:rsidR="003C4C66" w:rsidRDefault="003C4C66" w14:paraId="52E56223" wp14:textId="77777777"/>
                          <w:p xmlns:wp14="http://schemas.microsoft.com/office/word/2010/wordml" w:rsidR="003C4C66" w:rsidRDefault="003C4C66" w14:paraId="07547A01" wp14:textId="77777777"/>
                          <w:p xmlns:wp14="http://schemas.microsoft.com/office/word/2010/wordml" w:rsidR="003C4C66" w:rsidRDefault="003C4C66" w14:paraId="5043CB0F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52FE8F">
              <v:shape id="_x0000_s1028" style="position:absolute;margin-left:279.75pt;margin-top:344.05pt;width:252pt;height:316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" w14:anchorId="1E15A589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713"/>
                      </w:tblGrid>
                      <w:tr w:rsidR="003C4C66" w:rsidTr="00D9724B" w14:paraId="0717B197" wp14:textId="77777777">
                        <w:tc>
                          <w:tcPr>
                            <w:tcW w:w="5000" w:type="pct"/>
                          </w:tcPr>
                          <w:p w:rsidRPr="001F21AA" w:rsidR="003C4C66" w:rsidP="003C4C66" w:rsidRDefault="003C4C66" w14:paraId="112AF36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 w14:paraId="0129C3E5" wp14:textId="77777777">
                      <w:r>
                        <w:t xml:space="preserve">   </w:t>
                      </w:r>
                      <w:r w:rsidRPr="008D6EDE" w:rsidR="008D6EDE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628FED54" wp14:editId="3BF3786F">
                            <wp:extent cx="1905000" cy="800100"/>
                            <wp:effectExtent l="0" t="0" r="0" b="0"/>
                            <wp:docPr id="52937598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8D6EDE" w:rsidR="008D6EDE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231929A8" wp14:editId="2B6BC98A">
                            <wp:extent cx="971550" cy="904875"/>
                            <wp:effectExtent l="0" t="0" r="0" b="9525"/>
                            <wp:docPr id="63193231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="00250311">
                        <w:t xml:space="preserve">        </w:t>
                      </w:r>
                    </w:p>
                    <w:p w:rsidR="003C4C66" w:rsidRDefault="008D6EDE" w14:paraId="0E2D1FD2" wp14:textId="77777777">
                      <w:r>
                        <w:rPr>
                          <w:noProof/>
                          <w:lang w:val="en-GB" w:eastAsia="en-GB"/>
                        </w:rPr>
                        <w:t xml:space="preserve">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2C8E0629" wp14:editId="10D210C1">
                            <wp:extent cx="1561465" cy="390525"/>
                            <wp:effectExtent l="0" t="0" r="635" b="9525"/>
                            <wp:docPr id="1880357969" name="Picture 9" descr="Image result for gymnastics M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ymnastics M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166" cy="39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66" w:rsidRDefault="003C4C66" w14:paraId="07459315" wp14:textId="77777777"/>
                    <w:p w:rsidR="003C4C66" w:rsidRDefault="00D9724B" w14:paraId="39D40783" wp14:textId="77777777">
                      <w:r>
                        <w:t xml:space="preserve">                                                </w:t>
                      </w:r>
                    </w:p>
                    <w:p w:rsidR="003C4C66" w:rsidRDefault="003C4C66" w14:paraId="6537F28F" wp14:textId="77777777"/>
                    <w:p w:rsidR="003C4C66" w:rsidRDefault="003C4C66" w14:paraId="6DFB9E20" wp14:textId="77777777"/>
                    <w:p w:rsidR="003C4C66" w:rsidRDefault="003C4C66" w14:paraId="70DF9E56" wp14:textId="77777777"/>
                    <w:p w:rsidR="003C4C66" w:rsidRDefault="003C4C66" w14:paraId="44E871BC" wp14:textId="77777777"/>
                    <w:p w:rsidR="003C4C66" w:rsidRDefault="003C4C66" w14:paraId="144A5D23" wp14:textId="77777777"/>
                    <w:p w:rsidR="003C4C66" w:rsidRDefault="003C4C66" w14:paraId="738610EB" wp14:textId="77777777"/>
                    <w:p w:rsidR="003C4C66" w:rsidRDefault="003C4C66" w14:paraId="637805D2" wp14:textId="77777777"/>
                    <w:p w:rsidR="003C4C66" w:rsidRDefault="003C4C66" w14:paraId="463F29E8" wp14:textId="77777777"/>
                    <w:p w:rsidR="003C4C66" w:rsidRDefault="003C4C66" w14:paraId="3B7B4B86" wp14:textId="77777777"/>
                    <w:p w:rsidR="003C4C66" w:rsidRDefault="003C4C66" w14:paraId="3A0FF5F2" wp14:textId="77777777"/>
                    <w:p w:rsidR="003C4C66" w:rsidRDefault="003C4C66" w14:paraId="5630AD66" wp14:textId="77777777"/>
                  </w:txbxContent>
                </v:textbox>
                <w10:wrap type="tight"/>
              </v:shape>
            </w:pict>
          </mc:Fallback>
        </mc:AlternateContent>
      </w:r>
      <w:r w:rsidR="008D6EDE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1966E250" wp14:editId="1B04CE83">
                <wp:simplePos x="0" y="0"/>
                <wp:positionH relativeFrom="column">
                  <wp:posOffset>3562350</wp:posOffset>
                </wp:positionH>
                <wp:positionV relativeFrom="paragraph">
                  <wp:posOffset>235585</wp:posOffset>
                </wp:positionV>
                <wp:extent cx="3143250" cy="403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029A59B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12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3317"/>
                            </w:tblGrid>
                            <w:tr xmlns:wp14="http://schemas.microsoft.com/office/word/2010/wordml" w:rsidRPr="008E51BB" w:rsidR="008D6EDE" w:rsidTr="008D6EDE" w14:paraId="57C05D4D" wp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1511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E86EB6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D4B195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453D8607" wp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E51BB" w:rsidR="003C4C66" w:rsidP="00E57DF0" w:rsidRDefault="008D6EDE" w14:paraId="75937AE8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Flexibility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E51BB" w:rsidR="003C4C66" w:rsidP="00F734F5" w:rsidRDefault="008D6EDE" w14:paraId="64A2CE5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The range of motion through which a body part can move without feeling pain.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4E76D819" wp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E51BB" w:rsidR="001E06F8" w:rsidP="00E57DF0" w:rsidRDefault="008D6EDE" w14:paraId="190248F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E51BB" w:rsidR="003C4C66" w:rsidP="00937EDC" w:rsidRDefault="008D6EDE" w14:paraId="4A946E03" wp14:textId="7777777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 xml:space="preserve">When performing a sequence, </w:t>
                                  </w:r>
                                  <w:r w:rsidRPr="00720D92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 xml:space="preserve"> or when pupils are stopping, </w:t>
                                  </w:r>
                                  <w:r w:rsidRPr="00720D92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  <w:shd w:val="clear" w:color="auto" w:fill="FFFFFF"/>
                                    </w:rPr>
                                    <w:t>pupils should be taught to hold still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687ACF7A" wp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E51BB" w:rsidR="001E06F8" w:rsidP="00FB518C" w:rsidRDefault="008D6EDE" w14:paraId="24C8636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333333"/>
                                      <w:sz w:val="22"/>
                                      <w:szCs w:val="27"/>
                                      <w:shd w:val="clear" w:color="auto" w:fill="FFFFFF"/>
                                    </w:rPr>
                                    <w:t>Routine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E51BB" w:rsidR="003C4C66" w:rsidP="00937EDC" w:rsidRDefault="008D6EDE" w14:paraId="367D6AB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A combination of stunts displaying a full range of skills on one apparatus.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325FD483" wp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E51BB" w:rsidR="001E06F8" w:rsidP="00250311" w:rsidRDefault="008D6EDE" w14:paraId="32F11E3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E51BB" w:rsidR="003C4C66" w:rsidP="00FB518C" w:rsidRDefault="008D6EDE" w14:paraId="775B70D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Two or more positions or skills which are performed together creating a different skill or activity.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00F36705" wp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E51BB" w:rsidR="008D6EDE" w:rsidP="008D6EDE" w:rsidRDefault="008D6EDE" w14:paraId="62283F86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Apparatus </w:t>
                                  </w:r>
                                </w:p>
                                <w:p w:rsidRPr="008E51BB" w:rsidR="00FB518C" w:rsidP="008D6EDE" w:rsidRDefault="00FB518C" w14:paraId="61829076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E51BB" w:rsidR="003C4C66" w:rsidP="002B40AE" w:rsidRDefault="008D6EDE" w14:paraId="0EEDB405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The equipment used during gymnastic lessons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8D6EDE" w:rsidTr="008D6EDE" w14:paraId="2A0A00D9" wp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511" w:type="pct"/>
                                </w:tcPr>
                                <w:p w:rsidRPr="008D6EDE" w:rsidR="001E06F8" w:rsidP="00FB518C" w:rsidRDefault="00C2277E" w14:paraId="0897C2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>C</w:t>
                                  </w:r>
                                  <w:r w:rsidRPr="008D6EDE" w:rsidR="008D6EDE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 xml:space="preserve">omposition </w:t>
                                  </w:r>
                                </w:p>
                              </w:tc>
                              <w:tc>
                                <w:tcPr>
                                  <w:tcW w:w="3489" w:type="pct"/>
                                </w:tcPr>
                                <w:p w:rsidRPr="008D6EDE" w:rsidR="003C4C66" w:rsidP="008D6EDE" w:rsidRDefault="008D6EDE" w14:paraId="7D61E16C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 structure of a routine and how each individual element, movement or skill is ar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ranged into a routine is called 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 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bCs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composition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 of the</w:t>
                                  </w:r>
                                  <w:r w:rsidRPr="008D6EDE">
                                    <w:rPr>
                                      <w:rFonts w:ascii="Arial" w:hAnsi="Arial"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routine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3C4C66" w:rsidR="003C4C66" w:rsidP="003C4C66" w:rsidRDefault="003C4C66" w14:paraId="2BA226A1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831CBE">
              <v:shape id="_x0000_s1029" style="position:absolute;margin-left:280.5pt;margin-top:18.55pt;width:247.5pt;height:3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" w14:anchorId="1966E250">
                <v:textbox>
                  <w:txbxContent>
                    <w:p w:rsidRPr="001F21AA" w:rsidR="003C4C66" w:rsidP="003C4C66" w:rsidRDefault="003C4C66" w14:paraId="303500C7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124" w:type="pct"/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3317"/>
                      </w:tblGrid>
                      <w:tr w:rsidRPr="008E51BB" w:rsidR="008D6EDE" w:rsidTr="008D6EDE" w14:paraId="1EB27D5B" wp14:textId="77777777">
                        <w:trPr>
                          <w:trHeight w:val="140"/>
                        </w:trPr>
                        <w:tc>
                          <w:tcPr>
                            <w:tcW w:w="1511" w:type="pct"/>
                            <w:shd w:val="clear" w:color="auto" w:fill="00B050"/>
                          </w:tcPr>
                          <w:p w:rsidRPr="008E51BB" w:rsidR="003C4C66" w:rsidP="003C4C66" w:rsidRDefault="003C4C66" w14:paraId="4D12A25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489" w:type="pct"/>
                            <w:shd w:val="clear" w:color="auto" w:fill="00B050"/>
                          </w:tcPr>
                          <w:p w:rsidRPr="008E51BB" w:rsidR="003C4C66" w:rsidP="003C4C66" w:rsidRDefault="003C4C66" w14:paraId="0976BC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Definition/Sentence</w:t>
                            </w:r>
                          </w:p>
                        </w:tc>
                      </w:tr>
                      <w:tr w:rsidRPr="008E51BB" w:rsidR="008D6EDE" w:rsidTr="008D6EDE" w14:paraId="53978598" wp14:textId="77777777">
                        <w:trPr>
                          <w:trHeight w:val="463"/>
                        </w:trPr>
                        <w:tc>
                          <w:tcPr>
                            <w:tcW w:w="1511" w:type="pct"/>
                          </w:tcPr>
                          <w:p w:rsidRPr="008E51BB" w:rsidR="003C4C66" w:rsidP="00E57DF0" w:rsidRDefault="008D6EDE" w14:paraId="6E21E01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Flexibility</w:t>
                            </w:r>
                          </w:p>
                        </w:tc>
                        <w:tc>
                          <w:tcPr>
                            <w:tcW w:w="3489" w:type="pct"/>
                          </w:tcPr>
                          <w:p w:rsidRPr="008E51BB" w:rsidR="003C4C66" w:rsidP="00F734F5" w:rsidRDefault="008D6EDE" w14:paraId="5E7D255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The range of motion through which a body part can move without feeling pain.</w:t>
                            </w:r>
                          </w:p>
                        </w:tc>
                      </w:tr>
                      <w:tr w:rsidRPr="008E51BB" w:rsidR="008D6EDE" w:rsidTr="008D6EDE" w14:paraId="68D75C8D" wp14:textId="77777777">
                        <w:trPr>
                          <w:trHeight w:val="454"/>
                        </w:trPr>
                        <w:tc>
                          <w:tcPr>
                            <w:tcW w:w="1511" w:type="pct"/>
                          </w:tcPr>
                          <w:p w:rsidRPr="008E51BB" w:rsidR="001E06F8" w:rsidP="00E57DF0" w:rsidRDefault="008D6EDE" w14:paraId="290247E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3489" w:type="pct"/>
                          </w:tcPr>
                          <w:p w:rsidRPr="008E51BB" w:rsidR="003C4C66" w:rsidP="00937EDC" w:rsidRDefault="008D6EDE" w14:paraId="27796B15" wp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 xml:space="preserve">When performing a sequence, </w:t>
                            </w:r>
                            <w:r w:rsidRPr="00720D92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>balance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 xml:space="preserve"> or when pupils are stopping, </w:t>
                            </w:r>
                            <w:r w:rsidRPr="00720D92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  <w:shd w:val="clear" w:color="auto" w:fill="FFFFFF"/>
                              </w:rPr>
                              <w:t>pupils should be taught to hold still</w:t>
                            </w:r>
                          </w:p>
                        </w:tc>
                      </w:tr>
                      <w:tr w:rsidRPr="008E51BB" w:rsidR="008D6EDE" w:rsidTr="008D6EDE" w14:paraId="01E46922" wp14:textId="77777777">
                        <w:trPr>
                          <w:trHeight w:val="312"/>
                        </w:trPr>
                        <w:tc>
                          <w:tcPr>
                            <w:tcW w:w="1511" w:type="pct"/>
                          </w:tcPr>
                          <w:p w:rsidRPr="008E51BB" w:rsidR="001E06F8" w:rsidP="00FB518C" w:rsidRDefault="008D6EDE" w14:paraId="0E3CB27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33333"/>
                                <w:sz w:val="22"/>
                                <w:szCs w:val="27"/>
                                <w:shd w:val="clear" w:color="auto" w:fill="FFFFFF"/>
                              </w:rPr>
                              <w:t>Routine</w:t>
                            </w:r>
                          </w:p>
                        </w:tc>
                        <w:tc>
                          <w:tcPr>
                            <w:tcW w:w="3489" w:type="pct"/>
                          </w:tcPr>
                          <w:p w:rsidRPr="008E51BB" w:rsidR="003C4C66" w:rsidP="00937EDC" w:rsidRDefault="008D6EDE" w14:paraId="5192DAD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A combination of stunts displaying a full range of skills on one apparatus.</w:t>
                            </w:r>
                          </w:p>
                        </w:tc>
                      </w:tr>
                      <w:tr w:rsidRPr="008E51BB" w:rsidR="008D6EDE" w:rsidTr="008D6EDE" w14:paraId="600DB7E2" wp14:textId="77777777">
                        <w:trPr>
                          <w:trHeight w:val="302"/>
                        </w:trPr>
                        <w:tc>
                          <w:tcPr>
                            <w:tcW w:w="1511" w:type="pct"/>
                          </w:tcPr>
                          <w:p w:rsidRPr="008E51BB" w:rsidR="001E06F8" w:rsidP="00250311" w:rsidRDefault="008D6EDE" w14:paraId="64B998C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3489" w:type="pct"/>
                          </w:tcPr>
                          <w:p w:rsidRPr="008E51BB" w:rsidR="003C4C66" w:rsidP="00FB518C" w:rsidRDefault="008D6EDE" w14:paraId="1D5B51CC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Two or more positions or skills which are performed together creating a different skill or activity.</w:t>
                            </w:r>
                          </w:p>
                        </w:tc>
                      </w:tr>
                      <w:tr w:rsidRPr="008E51BB" w:rsidR="008D6EDE" w:rsidTr="008D6EDE" w14:paraId="346566A4" wp14:textId="77777777">
                        <w:trPr>
                          <w:trHeight w:val="454"/>
                        </w:trPr>
                        <w:tc>
                          <w:tcPr>
                            <w:tcW w:w="1511" w:type="pct"/>
                          </w:tcPr>
                          <w:p w:rsidRPr="008E51BB" w:rsidR="008D6EDE" w:rsidP="008D6EDE" w:rsidRDefault="008D6EDE" w14:paraId="5897D4F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Apparatus </w:t>
                            </w:r>
                          </w:p>
                          <w:p w:rsidRPr="008E51BB" w:rsidR="00FB518C" w:rsidP="008D6EDE" w:rsidRDefault="00FB518C" w14:paraId="17AD93B2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9" w:type="pct"/>
                          </w:tcPr>
                          <w:p w:rsidRPr="008E51BB" w:rsidR="003C4C66" w:rsidP="002B40AE" w:rsidRDefault="008D6EDE" w14:paraId="1B300CF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The equipment used during gymnastic lessons</w:t>
                            </w:r>
                          </w:p>
                        </w:tc>
                      </w:tr>
                      <w:tr w:rsidRPr="008E51BB" w:rsidR="008D6EDE" w:rsidTr="008D6EDE" w14:paraId="2CFFE738" wp14:textId="77777777">
                        <w:trPr>
                          <w:trHeight w:val="463"/>
                        </w:trPr>
                        <w:tc>
                          <w:tcPr>
                            <w:tcW w:w="1511" w:type="pct"/>
                          </w:tcPr>
                          <w:p w:rsidRPr="008D6EDE" w:rsidR="001E06F8" w:rsidP="00FB518C" w:rsidRDefault="00C2277E" w14:paraId="3853945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>C</w:t>
                            </w:r>
                            <w:r w:rsidRPr="008D6EDE" w:rsidR="008D6ED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 xml:space="preserve">omposition </w:t>
                            </w:r>
                          </w:p>
                        </w:tc>
                        <w:tc>
                          <w:tcPr>
                            <w:tcW w:w="3489" w:type="pct"/>
                          </w:tcPr>
                          <w:p w:rsidRPr="008D6EDE" w:rsidR="003C4C66" w:rsidP="008D6EDE" w:rsidRDefault="008D6EDE" w14:paraId="5E66391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 structure of a routine and how each individual element, movement or skill is ar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ranged into a routine is called 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 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z w:val="22"/>
                                <w:shd w:val="clear" w:color="auto" w:fill="FFFFFF"/>
                              </w:rPr>
                              <w:t>composition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 of the</w:t>
                            </w:r>
                            <w:r w:rsidRPr="008D6EDE">
                              <w:rPr>
                                <w:rFonts w:ascii="Arial" w:hAnsi="Arial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routine</w:t>
                            </w:r>
                          </w:p>
                        </w:tc>
                      </w:tr>
                    </w:tbl>
                    <w:p w:rsidRPr="003C4C66" w:rsidR="003C4C66" w:rsidP="003C4C66" w:rsidRDefault="003C4C66" w14:paraId="0DE4B5B7" wp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3058314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xmlns:wp14="http://schemas.microsoft.com/office/word/2010/wordml" w:rsidRPr="003C4C66" w:rsidR="003C4C66" w:rsidP="003C4C66" w:rsidRDefault="003C4C66" w14:paraId="66204FF1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4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5"/>
                              <w:gridCol w:w="1993"/>
                            </w:tblGrid>
                            <w:tr xmlns:wp14="http://schemas.microsoft.com/office/word/2010/wordml" w:rsidR="00460292" w:rsidTr="002B46C0" w14:paraId="59DF08FF" wp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P="00460292" w:rsidRDefault="00460292" w14:paraId="74B131D3" wp14:textId="77777777">
                                  <w:pPr>
                                    <w:jc w:val="center"/>
                                  </w:pPr>
                                  <w:bookmarkStart w:name="_GoBack" w:id="0"/>
                                  <w:bookmarkEnd w:id="0"/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xmlns:wp14="http://schemas.microsoft.com/office/word/2010/wordml" w:rsidR="003C4C66" w:rsidTr="002B46C0" w14:paraId="730A42CF" wp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82" w:type="pct"/>
                                </w:tcPr>
                                <w:p w:rsidRPr="00613A9C" w:rsidR="003C4C66" w:rsidP="00613A9C" w:rsidRDefault="001B21F9" w14:paraId="78FEBE2F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 w:rsidRPr="001B21F9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16"/>
                                    </w:rPr>
                                    <w:t>How to link ideas, skills and techniques with control, precision and fluency when performing basic skills (balances and rolls) with a partner. </w:t>
                                  </w:r>
                                </w:p>
                              </w:tc>
                              <w:tc>
                                <w:tcPr>
                                  <w:tcW w:w="2017" w:type="pct"/>
                                </w:tcPr>
                                <w:p w:rsidRPr="00613A9C" w:rsidR="003C4C66" w:rsidP="00613A9C" w:rsidRDefault="003C4C66" w14:paraId="2DBF0D7D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13A9C" w:rsidTr="002B46C0" w14:paraId="651FF873" wp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82" w:type="pct"/>
                                </w:tcPr>
                                <w:p w:rsidRPr="00613A9C" w:rsidR="00613A9C" w:rsidP="00613A9C" w:rsidRDefault="001B21F9" w14:paraId="7C619655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 w:asciiTheme="minorHAnsi" w:hAnsiTheme="min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1B21F9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16"/>
                                    </w:rPr>
                                    <w:t>Understand composition by performing more complex sequences including rolls and partner balances.</w:t>
                                  </w:r>
                                </w:p>
                              </w:tc>
                              <w:tc>
                                <w:tcPr>
                                  <w:tcW w:w="2017" w:type="pct"/>
                                </w:tcPr>
                                <w:p w:rsidRPr="00613A9C" w:rsidR="00613A9C" w:rsidP="00C55953" w:rsidRDefault="00613A9C" w14:paraId="6B62F1B3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3C4C66" w:rsidTr="002B46C0" w14:paraId="6C6149CA" wp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2982" w:type="pct"/>
                                </w:tcPr>
                                <w:p w:rsidRPr="001B21F9" w:rsidR="003C4C66" w:rsidP="00C55953" w:rsidRDefault="001B21F9" w14:paraId="18AF898C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1B21F9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Describe how to refine, improve and modify performances.</w:t>
                                  </w:r>
                                </w:p>
                              </w:tc>
                              <w:tc>
                                <w:tcPr>
                                  <w:tcW w:w="2017" w:type="pct"/>
                                </w:tcPr>
                                <w:p w:rsidRPr="00613A9C" w:rsidR="003C4C66" w:rsidP="00613A9C" w:rsidRDefault="003C4C66" w14:paraId="02F2C34E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1B21F9" w:rsidTr="002B46C0" w14:paraId="002770E8" wp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2982" w:type="pct"/>
                                </w:tcPr>
                                <w:p w:rsidRPr="001B21F9" w:rsidR="001B21F9" w:rsidP="00C55953" w:rsidRDefault="001B21F9" w14:paraId="25AE4844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1B21F9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16"/>
                                    </w:rPr>
                                    <w:t>Perform safely on basic equipment. </w:t>
                                  </w:r>
                                </w:p>
                              </w:tc>
                              <w:tc>
                                <w:tcPr>
                                  <w:tcW w:w="2017" w:type="pct"/>
                                </w:tcPr>
                                <w:p w:rsidRPr="00613A9C" w:rsidR="001B21F9" w:rsidP="00613A9C" w:rsidRDefault="001B21F9" w14:paraId="680A4E5D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460292" w:rsidTr="002B46C0" w14:paraId="6CFC0018" wp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012BAA89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2B46C0" w14:paraId="4D2918C7" wp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1B21F9" w14:paraId="6036EDA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always start with a warm up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2B46C0" w14:paraId="10CB1437" wp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1B21F9" w14:paraId="0BE1C6C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teacher should always be in a position to view all children working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2B46C0" w14:paraId="48818B71" wp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1B21F9" w14:paraId="7A02D25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set out should allow for differentiation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2B46C0" w14:paraId="03D42893" wp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1B21F9" w14:paraId="4E8FF04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Children should be working in bare feet</w:t>
                                  </w:r>
                                </w:p>
                              </w:tc>
                            </w:tr>
                            <w:tr xmlns:wp14="http://schemas.microsoft.com/office/word/2010/wordml" w:rsidR="001B21F9" w:rsidTr="002B46C0" w14:paraId="7605182C" wp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B21F9" w:rsidRDefault="001B21F9" w14:paraId="589E385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conclude with a cool down</w:t>
                                  </w:r>
                                </w:p>
                              </w:tc>
                            </w:tr>
                            <w:tr xmlns:wp14="http://schemas.microsoft.com/office/word/2010/wordml" w:rsidR="00460292" w:rsidTr="002B46C0" w14:paraId="5665F027" wp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18DCCD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2B46C0" w14:paraId="038CB0F6" wp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2B46C0" w14:paraId="0A4B4DF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 What elements are required to perform a sequence?</w:t>
                                  </w:r>
                                </w:p>
                                <w:p w:rsidRPr="008E51BB" w:rsidR="002B46C0" w:rsidRDefault="002B46C0" w14:paraId="0632D08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Travel, jump, turn, balance and roll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2B46C0" w14:paraId="3B3A3090" wp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2B46C0" w14:paraId="1A17072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Where can sequences be performed </w:t>
                                  </w:r>
                                </w:p>
                                <w:p w:rsidRPr="008E51BB" w:rsidR="002B46C0" w:rsidRDefault="002B46C0" w14:paraId="45BB03A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On the floor, on apparatus or both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2B46C0" w14:paraId="5084CBA1" wp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2B46C0" w14:paraId="38F7724C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How can you demonstrate partner work? </w:t>
                                  </w:r>
                                </w:p>
                                <w:p w:rsidRPr="008E51BB" w:rsidR="002B46C0" w:rsidRDefault="002B46C0" w14:paraId="1780D53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Mirroring, balancing, canon, synchronisation and to travel on, over or around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2B46C0" w14:paraId="0994B96C" wp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2B46C0" w:rsidRDefault="002B46C0" w14:paraId="53E44462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When giving feedback, why is it important to use positive language? </w:t>
                                  </w:r>
                                </w:p>
                                <w:p w:rsidR="002B46C0" w:rsidRDefault="002B46C0" w14:paraId="60EC8CF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To encourage them to improve, to show what they have achieved is good, to boost confidence,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:rsidRPr="008E51BB" w:rsidR="002B46C0" w:rsidRDefault="002B46C0" w14:paraId="1921983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296FEF7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C87E2D">
              <v:shape id="_x0000_s1030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JarkKcnAgAATgQAAA4AAAAAAAAAAAAAAAAALgIAAGRycy9lMm9E&#10;b2MueG1sUEsBAi0AFAAGAAgAAAAhAETKW0neAAAACAEAAA8AAAAAAAAAAAAAAAAAgQQAAGRycy9k&#10;b3ducmV2LnhtbFBLBQYAAAAABAAEAPMAAACMBQAAAAA=&#10;" w14:anchorId="680BCFC5">
                <v:textbox>
                  <w:txbxContent>
                    <w:p w:rsidRPr="001F21AA" w:rsidR="003C4C66" w:rsidP="003C4C66" w:rsidRDefault="003C4C66" w14:paraId="51481C1F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Pr="003C4C66" w:rsidR="003C4C66" w:rsidP="003C4C66" w:rsidRDefault="003C4C66" w14:paraId="7194DBDC" wp14:textId="77777777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46" w:type="pct"/>
                        <w:tblLook w:val="04A0" w:firstRow="1" w:lastRow="0" w:firstColumn="1" w:lastColumn="0" w:noHBand="0" w:noVBand="1"/>
                      </w:tblPr>
                      <w:tblGrid>
                        <w:gridCol w:w="2945"/>
                        <w:gridCol w:w="1993"/>
                      </w:tblGrid>
                      <w:tr w:rsidR="00460292" w:rsidTr="002B46C0" w14:paraId="69D4436F" wp14:textId="77777777">
                        <w:trPr>
                          <w:trHeight w:val="4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P="00460292" w:rsidRDefault="00460292" w14:paraId="3466CE56" wp14:textId="77777777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2B46C0" w14:paraId="4F0CB88D" wp14:textId="77777777">
                        <w:trPr>
                          <w:trHeight w:val="887"/>
                        </w:trPr>
                        <w:tc>
                          <w:tcPr>
                            <w:tcW w:w="2982" w:type="pct"/>
                          </w:tcPr>
                          <w:p w:rsidRPr="00613A9C" w:rsidR="003C4C66" w:rsidP="00613A9C" w:rsidRDefault="001B21F9" w14:paraId="1C631E08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1B21F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16"/>
                              </w:rPr>
                              <w:t>How to link ideas, skills and techniques with control, precision and fluency when performing basic skills (balances and rolls) with a partner. </w:t>
                            </w:r>
                          </w:p>
                        </w:tc>
                        <w:tc>
                          <w:tcPr>
                            <w:tcW w:w="2017" w:type="pct"/>
                          </w:tcPr>
                          <w:p w:rsidRPr="00613A9C" w:rsidR="003C4C66" w:rsidP="00613A9C" w:rsidRDefault="003C4C66" w14:paraId="769D0D3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3A9C" w:rsidTr="002B46C0" w14:paraId="7D64A829" wp14:textId="77777777">
                        <w:trPr>
                          <w:trHeight w:val="887"/>
                        </w:trPr>
                        <w:tc>
                          <w:tcPr>
                            <w:tcW w:w="2982" w:type="pct"/>
                          </w:tcPr>
                          <w:p w:rsidRPr="00613A9C" w:rsidR="00613A9C" w:rsidP="00613A9C" w:rsidRDefault="001B21F9" w14:paraId="2E301F5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 w:asciiTheme="minorHAnsi" w:hAnsiTheme="min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1B21F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16"/>
                              </w:rPr>
                              <w:t>Understand composition by performing more complex sequences including rolls and partner balances.</w:t>
                            </w:r>
                          </w:p>
                        </w:tc>
                        <w:tc>
                          <w:tcPr>
                            <w:tcW w:w="2017" w:type="pct"/>
                          </w:tcPr>
                          <w:p w:rsidRPr="00613A9C" w:rsidR="00613A9C" w:rsidP="00C55953" w:rsidRDefault="00613A9C" w14:paraId="54CD245A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</w:tc>
                      </w:tr>
                      <w:tr w:rsidR="003C4C66" w:rsidTr="002B46C0" w14:paraId="569ADA6C" wp14:textId="77777777">
                        <w:trPr>
                          <w:trHeight w:val="993"/>
                        </w:trPr>
                        <w:tc>
                          <w:tcPr>
                            <w:tcW w:w="2982" w:type="pct"/>
                          </w:tcPr>
                          <w:p w:rsidRPr="001B21F9" w:rsidR="003C4C66" w:rsidP="00C55953" w:rsidRDefault="001B21F9" w14:paraId="4DA6278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B21F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Describe how to refine, improve and modify performances.</w:t>
                            </w:r>
                          </w:p>
                        </w:tc>
                        <w:tc>
                          <w:tcPr>
                            <w:tcW w:w="2017" w:type="pct"/>
                          </w:tcPr>
                          <w:p w:rsidRPr="00613A9C" w:rsidR="003C4C66" w:rsidP="00613A9C" w:rsidRDefault="003C4C66" w14:paraId="1231BE67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B21F9" w:rsidTr="002B46C0" w14:paraId="0ECF7807" wp14:textId="77777777">
                        <w:trPr>
                          <w:trHeight w:val="733"/>
                        </w:trPr>
                        <w:tc>
                          <w:tcPr>
                            <w:tcW w:w="2982" w:type="pct"/>
                          </w:tcPr>
                          <w:p w:rsidRPr="001B21F9" w:rsidR="001B21F9" w:rsidP="00C55953" w:rsidRDefault="001B21F9" w14:paraId="49FA79B6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1B21F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16"/>
                              </w:rPr>
                              <w:t>Perform safely on basic equipment. </w:t>
                            </w:r>
                          </w:p>
                        </w:tc>
                        <w:tc>
                          <w:tcPr>
                            <w:tcW w:w="2017" w:type="pct"/>
                          </w:tcPr>
                          <w:p w:rsidRPr="00613A9C" w:rsidR="001B21F9" w:rsidP="00613A9C" w:rsidRDefault="001B21F9" w14:paraId="36FEB5B0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60292" w:rsidTr="002B46C0" w14:paraId="40C85929" wp14:textId="77777777">
                        <w:trPr>
                          <w:trHeight w:val="4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5A5F0BC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</w:tc>
                      </w:tr>
                      <w:tr w:rsidR="001E06F8" w:rsidTr="002B46C0" w14:paraId="37F079BB" wp14:textId="77777777">
                        <w:trPr>
                          <w:trHeight w:val="44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1B21F9" w14:paraId="0E98F78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always start with a warm up</w:t>
                            </w:r>
                          </w:p>
                        </w:tc>
                      </w:tr>
                      <w:tr w:rsidR="001E06F8" w:rsidTr="002B46C0" w14:paraId="0BEC862A" wp14:textId="77777777">
                        <w:trPr>
                          <w:trHeight w:val="44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1B21F9" w14:paraId="733FB09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teacher should always be in a position to view all children working</w:t>
                            </w:r>
                          </w:p>
                        </w:tc>
                      </w:tr>
                      <w:tr w:rsidR="001E06F8" w:rsidTr="002B46C0" w14:paraId="647A00C9" wp14:textId="77777777">
                        <w:trPr>
                          <w:trHeight w:val="4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1B21F9" w14:paraId="489A32B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set out should allow for differentiation</w:t>
                            </w:r>
                          </w:p>
                        </w:tc>
                      </w:tr>
                      <w:tr w:rsidR="001E06F8" w:rsidTr="002B46C0" w14:paraId="436FABE8" wp14:textId="77777777">
                        <w:trPr>
                          <w:trHeight w:val="41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1B21F9" w14:paraId="6306B0F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Children should be working in bare feet</w:t>
                            </w:r>
                          </w:p>
                        </w:tc>
                      </w:tr>
                      <w:tr w:rsidR="001B21F9" w:rsidTr="002B46C0" w14:paraId="5FB9D5F0" wp14:textId="77777777">
                        <w:trPr>
                          <w:trHeight w:val="4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B21F9" w:rsidRDefault="001B21F9" w14:paraId="619CAF3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conclude with a cool down</w:t>
                            </w:r>
                          </w:p>
                        </w:tc>
                      </w:tr>
                      <w:tr w:rsidR="00460292" w:rsidTr="002B46C0" w14:paraId="077D7807" wp14:textId="77777777">
                        <w:trPr>
                          <w:trHeight w:val="4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012B7AC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:rsidTr="002B46C0" w14:paraId="6259F4D6" wp14:textId="77777777">
                        <w:trPr>
                          <w:trHeight w:val="81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2B46C0" w14:paraId="5DA7057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 What elements are required to perform a sequence?</w:t>
                            </w:r>
                          </w:p>
                          <w:p w:rsidRPr="008E51BB" w:rsidR="002B46C0" w:rsidRDefault="002B46C0" w14:paraId="6EF934B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Travel, jump, turn, balance and roll</w:t>
                            </w:r>
                          </w:p>
                        </w:tc>
                      </w:tr>
                      <w:tr w:rsidR="00311658" w:rsidTr="002B46C0" w14:paraId="499E523F" wp14:textId="77777777">
                        <w:trPr>
                          <w:trHeight w:val="57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2B46C0" w14:paraId="05E4FAD1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Where can sequences be performed </w:t>
                            </w:r>
                          </w:p>
                          <w:p w:rsidRPr="008E51BB" w:rsidR="002B46C0" w:rsidRDefault="002B46C0" w14:paraId="320908E3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On the floor, on apparatus or both </w:t>
                            </w:r>
                          </w:p>
                        </w:tc>
                      </w:tr>
                      <w:tr w:rsidR="00311658" w:rsidTr="002B46C0" w14:paraId="17D38C11" wp14:textId="77777777">
                        <w:trPr>
                          <w:trHeight w:val="964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2B46C0" w14:paraId="28C28080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How can you demonstrate partner work? </w:t>
                            </w:r>
                          </w:p>
                          <w:p w:rsidRPr="008E51BB" w:rsidR="002B46C0" w:rsidRDefault="002B46C0" w14:paraId="0E998C0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Mirroring, balancing, canon, synchronisation and to travel on, over or around </w:t>
                            </w:r>
                          </w:p>
                        </w:tc>
                      </w:tr>
                      <w:tr w:rsidR="00311658" w:rsidTr="002B46C0" w14:paraId="0323EF68" wp14:textId="77777777">
                        <w:trPr>
                          <w:trHeight w:val="964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2B46C0" w:rsidRDefault="002B46C0" w14:paraId="45E5BCE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When giving feedback, why is it important to use positive language? </w:t>
                            </w:r>
                          </w:p>
                          <w:p w:rsidR="002B46C0" w:rsidRDefault="002B46C0" w14:paraId="0FEED01A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To encourage them to improve, to show what they have achieved is good, to boost confidence,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:rsidRPr="008E51BB" w:rsidR="002B46C0" w:rsidRDefault="002B46C0" w14:paraId="30D7AA6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C4C66" w:rsidRDefault="003C4C66" w14:paraId="7196D064" wp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116B55"/>
    <w:rsid w:val="001B21F9"/>
    <w:rsid w:val="001E06F8"/>
    <w:rsid w:val="001F21AA"/>
    <w:rsid w:val="00250311"/>
    <w:rsid w:val="002B40AE"/>
    <w:rsid w:val="002B46C0"/>
    <w:rsid w:val="002F6217"/>
    <w:rsid w:val="00311658"/>
    <w:rsid w:val="00314A17"/>
    <w:rsid w:val="00345EC5"/>
    <w:rsid w:val="00362FAE"/>
    <w:rsid w:val="003C006B"/>
    <w:rsid w:val="003C4C66"/>
    <w:rsid w:val="003D5C6C"/>
    <w:rsid w:val="00460292"/>
    <w:rsid w:val="004D56D5"/>
    <w:rsid w:val="004F19D2"/>
    <w:rsid w:val="00613A9C"/>
    <w:rsid w:val="008B6170"/>
    <w:rsid w:val="008D6EDE"/>
    <w:rsid w:val="008E51BB"/>
    <w:rsid w:val="00912437"/>
    <w:rsid w:val="00937EDC"/>
    <w:rsid w:val="009A020B"/>
    <w:rsid w:val="00B066F2"/>
    <w:rsid w:val="00C2277E"/>
    <w:rsid w:val="00C2383D"/>
    <w:rsid w:val="00C55953"/>
    <w:rsid w:val="00D372B5"/>
    <w:rsid w:val="00D602AB"/>
    <w:rsid w:val="00D9724B"/>
    <w:rsid w:val="00E428C3"/>
    <w:rsid w:val="00E57DF0"/>
    <w:rsid w:val="00E628CD"/>
    <w:rsid w:val="00EA562A"/>
    <w:rsid w:val="00EC1ECE"/>
    <w:rsid w:val="00F734F5"/>
    <w:rsid w:val="00FB518C"/>
    <w:rsid w:val="14B52DCE"/>
    <w:rsid w:val="2E6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925AFFB"/>
  <w14:defaultImageDpi w14:val="300"/>
  <w15:docId w15:val="{C4DC162A-70A6-4F66-A739-90AC52DF9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3A9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0.emf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e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image" Target="media/image5.jpeg" Id="rId11" /><Relationship Type="http://schemas.openxmlformats.org/officeDocument/2006/relationships/customXml" Target="../customXml/item3.xml" Id="rId15" /><Relationship Type="http://schemas.openxmlformats.org/officeDocument/2006/relationships/image" Target="media/image4.emf" Id="rId10" /><Relationship Type="http://schemas.openxmlformats.org/officeDocument/2006/relationships/webSettings" Target="webSettings.xml" Id="rId4" /><Relationship Type="http://schemas.openxmlformats.org/officeDocument/2006/relationships/image" Target="media/image3.emf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2AF24-AB7A-4225-94B8-0CFED2640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6E6E-D9BF-4C4D-80C2-8D4CED46ADAC}"/>
</file>

<file path=customXml/itemProps3.xml><?xml version="1.0" encoding="utf-8"?>
<ds:datastoreItem xmlns:ds="http://schemas.openxmlformats.org/officeDocument/2006/customXml" ds:itemID="{2DF7D4A5-3466-4EC9-B249-11E64049981B}"/>
</file>

<file path=customXml/itemProps4.xml><?xml version="1.0" encoding="utf-8"?>
<ds:datastoreItem xmlns:ds="http://schemas.openxmlformats.org/officeDocument/2006/customXml" ds:itemID="{AADBDC54-41B7-44DC-B14B-BD4916A41F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606E5A92</ap:Template>
  <ap:Application>Microsoft Word for the web</ap:Application>
  <ap:DocSecurity>0</ap:DocSecurity>
  <ap:ScaleCrop>false</ap:ScaleCrop>
  <ap:Company>Kaizen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20</cp:revision>
  <cp:lastPrinted>2019-09-20T14:24:00Z</cp:lastPrinted>
  <dcterms:created xsi:type="dcterms:W3CDTF">2019-09-19T15:47:00Z</dcterms:created>
  <dcterms:modified xsi:type="dcterms:W3CDTF">2022-01-04T10:33:06Z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